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F7" w:rsidRPr="00E90041" w:rsidRDefault="00E464F7" w:rsidP="00E464F7">
      <w:pPr>
        <w:pStyle w:val="Naslov2"/>
        <w:spacing w:before="0" w:line="240" w:lineRule="auto"/>
        <w:jc w:val="both"/>
        <w:rPr>
          <w:rFonts w:ascii="Tahoma" w:hAnsi="Tahoma" w:cs="Tahoma"/>
          <w:b/>
        </w:rPr>
      </w:pPr>
      <w:r w:rsidRPr="00E90041">
        <w:rPr>
          <w:rFonts w:ascii="Tahoma" w:hAnsi="Tahoma" w:cs="Tahoma"/>
          <w:b/>
        </w:rPr>
        <w:t xml:space="preserve">Primjer </w:t>
      </w:r>
      <w:r w:rsidR="009338F5">
        <w:rPr>
          <w:rFonts w:ascii="Tahoma" w:hAnsi="Tahoma" w:cs="Tahoma"/>
          <w:b/>
        </w:rPr>
        <w:t>UGOVORA O CESIJI (USTUPANJE POTRAŽIVANJA)</w:t>
      </w:r>
    </w:p>
    <w:p w:rsidR="00E464F7" w:rsidRPr="00E90041" w:rsidRDefault="00E464F7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277BC6" w:rsidRDefault="00277BC6" w:rsidP="00277BC6">
      <w:pPr>
        <w:spacing w:before="0" w:after="0" w:line="240" w:lineRule="auto"/>
        <w:jc w:val="center"/>
        <w:rPr>
          <w:rFonts w:ascii="Tahoma" w:hAnsi="Tahoma" w:cs="Tahoma"/>
          <w:b/>
          <w:sz w:val="28"/>
        </w:rPr>
      </w:pPr>
    </w:p>
    <w:p w:rsidR="00F11DBB" w:rsidRDefault="00F11DBB" w:rsidP="00F11DBB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GRADNJA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183D"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OIB:12312312312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Ulica Čempresa 1</w:t>
      </w:r>
      <w:r>
        <w:rPr>
          <w:rFonts w:ascii="Tahoma" w:hAnsi="Tahoma" w:cs="Tahoma"/>
          <w:sz w:val="24"/>
          <w:szCs w:val="24"/>
        </w:rPr>
        <w:t>, zastupano po direktoru Jurici Juriću (dalje: Uputitelj</w:t>
      </w:r>
      <w:r w:rsidR="00807B37">
        <w:rPr>
          <w:rFonts w:ascii="Tahoma" w:hAnsi="Tahoma" w:cs="Tahoma"/>
          <w:sz w:val="24"/>
          <w:szCs w:val="24"/>
        </w:rPr>
        <w:t>/Cedent</w:t>
      </w:r>
      <w:r>
        <w:rPr>
          <w:rFonts w:ascii="Tahoma" w:hAnsi="Tahoma" w:cs="Tahoma"/>
          <w:sz w:val="24"/>
          <w:szCs w:val="24"/>
        </w:rPr>
        <w:t xml:space="preserve">) i </w:t>
      </w:r>
    </w:p>
    <w:p w:rsidR="00F11DBB" w:rsidRDefault="00F11DBB" w:rsidP="00F11DBB">
      <w:pPr>
        <w:jc w:val="both"/>
        <w:rPr>
          <w:rFonts w:ascii="Tahoma" w:hAnsi="Tahoma" w:cs="Tahoma"/>
          <w:sz w:val="24"/>
          <w:szCs w:val="24"/>
        </w:rPr>
      </w:pPr>
      <w:r w:rsidRPr="00E90041">
        <w:rPr>
          <w:rFonts w:ascii="Tahoma" w:hAnsi="Tahoma" w:cs="Tahoma"/>
          <w:b/>
          <w:sz w:val="24"/>
          <w:szCs w:val="24"/>
        </w:rPr>
        <w:t>PRODAJA d.o.o.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(</w:t>
      </w:r>
      <w:r w:rsidRPr="00E90041">
        <w:rPr>
          <w:rFonts w:ascii="Tahoma" w:hAnsi="Tahoma" w:cs="Tahoma"/>
          <w:sz w:val="24"/>
          <w:szCs w:val="24"/>
        </w:rPr>
        <w:t>OIB:45645645645</w:t>
      </w:r>
      <w:r>
        <w:rPr>
          <w:rFonts w:ascii="Tahoma" w:hAnsi="Tahoma" w:cs="Tahoma"/>
          <w:sz w:val="24"/>
          <w:szCs w:val="24"/>
        </w:rPr>
        <w:t xml:space="preserve">), </w:t>
      </w:r>
      <w:r w:rsidRPr="00E90041">
        <w:rPr>
          <w:rFonts w:ascii="Tahoma" w:hAnsi="Tahoma" w:cs="Tahoma"/>
          <w:sz w:val="24"/>
          <w:szCs w:val="24"/>
        </w:rPr>
        <w:t>Zagreb, Platana 23</w:t>
      </w:r>
      <w:r>
        <w:rPr>
          <w:rFonts w:ascii="Tahoma" w:hAnsi="Tahoma" w:cs="Tahoma"/>
          <w:sz w:val="24"/>
          <w:szCs w:val="24"/>
        </w:rPr>
        <w:t>, zastupano po direktoru Tomici  Tomiću (dalje: Upućenik</w:t>
      </w:r>
      <w:r w:rsidR="00807B37">
        <w:rPr>
          <w:rFonts w:ascii="Tahoma" w:hAnsi="Tahoma" w:cs="Tahoma"/>
          <w:sz w:val="24"/>
          <w:szCs w:val="24"/>
        </w:rPr>
        <w:t>/Cesionar</w:t>
      </w:r>
      <w:r>
        <w:rPr>
          <w:rFonts w:ascii="Tahoma" w:hAnsi="Tahoma" w:cs="Tahoma"/>
          <w:sz w:val="24"/>
          <w:szCs w:val="24"/>
        </w:rPr>
        <w:t>) sklapaju ovaj</w:t>
      </w:r>
    </w:p>
    <w:p w:rsidR="00F11DBB" w:rsidRPr="00E90041" w:rsidRDefault="00F11DBB" w:rsidP="00F11DBB">
      <w:pPr>
        <w:jc w:val="both"/>
        <w:rPr>
          <w:rFonts w:ascii="Tahoma" w:hAnsi="Tahoma" w:cs="Tahoma"/>
          <w:b/>
          <w:sz w:val="28"/>
        </w:rPr>
      </w:pPr>
    </w:p>
    <w:p w:rsidR="00277BC6" w:rsidRPr="00E90041" w:rsidRDefault="00682F3D" w:rsidP="00277BC6">
      <w:pPr>
        <w:spacing w:before="0" w:after="0" w:line="240" w:lineRule="auto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b/>
          <w:sz w:val="28"/>
        </w:rPr>
        <w:t>UGOVOR O CESIJI</w:t>
      </w:r>
    </w:p>
    <w:p w:rsidR="00277BC6" w:rsidRPr="00E90041" w:rsidRDefault="00277BC6" w:rsidP="00277BC6">
      <w:pPr>
        <w:spacing w:before="0" w:after="0" w:line="240" w:lineRule="auto"/>
        <w:jc w:val="both"/>
        <w:rPr>
          <w:rFonts w:ascii="Tahoma" w:hAnsi="Tahoma" w:cs="Tahoma"/>
        </w:rPr>
      </w:pPr>
    </w:p>
    <w:p w:rsidR="00682F3D" w:rsidRPr="00B51CA8" w:rsidRDefault="00B51CA8" w:rsidP="00C25E10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B51CA8">
        <w:rPr>
          <w:rFonts w:ascii="Tahoma" w:hAnsi="Tahoma" w:cs="Tahoma"/>
          <w:b/>
          <w:sz w:val="22"/>
        </w:rPr>
        <w:t>Članak 1.</w:t>
      </w:r>
    </w:p>
    <w:p w:rsidR="00B51CA8" w:rsidRDefault="00B51CA8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Pr="00B51CA8" w:rsidRDefault="00B51CA8" w:rsidP="00B51CA8">
      <w:pPr>
        <w:pStyle w:val="Odlomakpopisa"/>
        <w:numPr>
          <w:ilvl w:val="0"/>
          <w:numId w:val="13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B51CA8">
        <w:rPr>
          <w:rFonts w:ascii="Tahoma" w:hAnsi="Tahoma" w:cs="Tahoma"/>
          <w:sz w:val="22"/>
        </w:rPr>
        <w:t>Potpisivanjem ovog ugovora Cedent prenosi na Cesionara svoja dospjela potraživanja od tvrtke „TRGOVINA d.o.o.“ (IOB: 56356356356), Zagreb (u nastavku Cesus) u ukupnoj svoti od 5.000,00 HRK, a koja proizlazi iz sljedećih vjerodostojnih isprava:</w:t>
      </w:r>
    </w:p>
    <w:p w:rsidR="00B51CA8" w:rsidRDefault="00B51CA8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Default="00B51CA8" w:rsidP="00B51CA8">
      <w:pPr>
        <w:pStyle w:val="Odlomakpopisa"/>
        <w:numPr>
          <w:ilvl w:val="0"/>
          <w:numId w:val="14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Račun broj 346-1-</w:t>
      </w:r>
      <w:proofErr w:type="spellStart"/>
      <w:r>
        <w:rPr>
          <w:rFonts w:ascii="Tahoma" w:hAnsi="Tahoma" w:cs="Tahoma"/>
          <w:sz w:val="22"/>
        </w:rPr>
        <w:t>1</w:t>
      </w:r>
      <w:proofErr w:type="spellEnd"/>
      <w:r>
        <w:rPr>
          <w:rFonts w:ascii="Tahoma" w:hAnsi="Tahoma" w:cs="Tahoma"/>
          <w:sz w:val="22"/>
        </w:rPr>
        <w:t xml:space="preserve"> od 17. rujna 2018. s dospijećem 17. listopada 2018. u svoti od 3.450,00 HRK</w:t>
      </w:r>
    </w:p>
    <w:p w:rsidR="00B51CA8" w:rsidRDefault="00B51CA8" w:rsidP="00B51CA8">
      <w:pPr>
        <w:pStyle w:val="Odlomakpopisa"/>
        <w:numPr>
          <w:ilvl w:val="0"/>
          <w:numId w:val="14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B51CA8">
        <w:rPr>
          <w:rFonts w:ascii="Tahoma" w:hAnsi="Tahoma" w:cs="Tahoma"/>
          <w:sz w:val="22"/>
        </w:rPr>
        <w:t xml:space="preserve">Račun broj </w:t>
      </w:r>
      <w:r>
        <w:rPr>
          <w:rFonts w:ascii="Tahoma" w:hAnsi="Tahoma" w:cs="Tahoma"/>
          <w:sz w:val="22"/>
        </w:rPr>
        <w:t>418-1-</w:t>
      </w:r>
      <w:proofErr w:type="spellStart"/>
      <w:r>
        <w:rPr>
          <w:rFonts w:ascii="Tahoma" w:hAnsi="Tahoma" w:cs="Tahoma"/>
          <w:sz w:val="22"/>
        </w:rPr>
        <w:t>1</w:t>
      </w:r>
      <w:proofErr w:type="spellEnd"/>
      <w:r>
        <w:rPr>
          <w:rFonts w:ascii="Tahoma" w:hAnsi="Tahoma" w:cs="Tahoma"/>
          <w:sz w:val="22"/>
        </w:rPr>
        <w:t xml:space="preserve"> od 23</w:t>
      </w:r>
      <w:r w:rsidRPr="00B51CA8">
        <w:rPr>
          <w:rFonts w:ascii="Tahoma" w:hAnsi="Tahoma" w:cs="Tahoma"/>
          <w:sz w:val="22"/>
        </w:rPr>
        <w:t xml:space="preserve">. rujna 2018. </w:t>
      </w:r>
      <w:r>
        <w:rPr>
          <w:rFonts w:ascii="Tahoma" w:hAnsi="Tahoma" w:cs="Tahoma"/>
          <w:sz w:val="22"/>
        </w:rPr>
        <w:t>s dospijećem 23</w:t>
      </w:r>
      <w:r w:rsidRPr="00B51CA8">
        <w:rPr>
          <w:rFonts w:ascii="Tahoma" w:hAnsi="Tahoma" w:cs="Tahoma"/>
          <w:sz w:val="22"/>
        </w:rPr>
        <w:t xml:space="preserve">. listopada 2018. </w:t>
      </w:r>
      <w:r>
        <w:rPr>
          <w:rFonts w:ascii="Tahoma" w:hAnsi="Tahoma" w:cs="Tahoma"/>
          <w:sz w:val="22"/>
        </w:rPr>
        <w:t>u svoti od 1.550</w:t>
      </w:r>
      <w:r w:rsidRPr="00B51CA8">
        <w:rPr>
          <w:rFonts w:ascii="Tahoma" w:hAnsi="Tahoma" w:cs="Tahoma"/>
          <w:sz w:val="22"/>
        </w:rPr>
        <w:t>,00 HRK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Pr="00B51CA8" w:rsidRDefault="00B51CA8" w:rsidP="00B51CA8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B51CA8">
        <w:rPr>
          <w:rFonts w:ascii="Tahoma" w:hAnsi="Tahoma" w:cs="Tahoma"/>
          <w:b/>
          <w:sz w:val="22"/>
        </w:rPr>
        <w:t>Članak 2.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Pr="00B51CA8" w:rsidRDefault="00B51CA8" w:rsidP="00B51CA8">
      <w:pPr>
        <w:pStyle w:val="Odlomakpopisa"/>
        <w:numPr>
          <w:ilvl w:val="0"/>
          <w:numId w:val="12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B51CA8">
        <w:rPr>
          <w:rFonts w:ascii="Tahoma" w:hAnsi="Tahoma" w:cs="Tahoma"/>
          <w:sz w:val="22"/>
        </w:rPr>
        <w:t xml:space="preserve">Cedent prenosi svoja potraživanja u svoti od 5.000,00 HRK na Cesionara u svrhu preuzimanja duga prema Cesionaru po računu broj 214-1-2 od 15. rujna 2014. na 5.600,00 HRK. </w:t>
      </w:r>
    </w:p>
    <w:p w:rsidR="00B51CA8" w:rsidRPr="00B51CA8" w:rsidRDefault="00B51CA8" w:rsidP="00B51CA8">
      <w:pPr>
        <w:pStyle w:val="Odlomakpopisa"/>
        <w:numPr>
          <w:ilvl w:val="0"/>
          <w:numId w:val="12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B51CA8">
        <w:rPr>
          <w:rFonts w:ascii="Tahoma" w:hAnsi="Tahoma" w:cs="Tahoma"/>
          <w:sz w:val="22"/>
        </w:rPr>
        <w:t>Razliku od 600,00 HRK Cedent će uplatiti na transakcijski račun Cesionara (</w:t>
      </w:r>
      <w:r w:rsidRPr="00B51CA8">
        <w:rPr>
          <w:rFonts w:ascii="Tahoma" w:hAnsi="Tahoma" w:cs="Tahoma"/>
          <w:sz w:val="24"/>
          <w:szCs w:val="24"/>
        </w:rPr>
        <w:t xml:space="preserve">naveden u zaglavlju ovog ugovora) u „XY“ d.d. banci u roku od 8 dana od dana zaključenja ovog ugovora. 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Pr="00B51CA8" w:rsidRDefault="00B51CA8" w:rsidP="00B51CA8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B51CA8">
        <w:rPr>
          <w:rFonts w:ascii="Tahoma" w:hAnsi="Tahoma" w:cs="Tahoma"/>
          <w:b/>
          <w:sz w:val="22"/>
        </w:rPr>
        <w:t>Članak 3.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B51CA8" w:rsidRDefault="00B51CA8" w:rsidP="00B51CA8">
      <w:pPr>
        <w:pStyle w:val="Odlomakpopisa"/>
        <w:numPr>
          <w:ilvl w:val="0"/>
          <w:numId w:val="15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Cedent se obvezuje obavijestiti Cesusa o provedenoj cesiji tako što će mu sljedećeg dana nakon potpisa ovog ugovora dostaviti jedan primjerak.</w:t>
      </w:r>
    </w:p>
    <w:p w:rsidR="00B51CA8" w:rsidRPr="00B51CA8" w:rsidRDefault="00B51CA8" w:rsidP="00B51CA8">
      <w:pPr>
        <w:pStyle w:val="Odlomakpopisa"/>
        <w:numPr>
          <w:ilvl w:val="0"/>
          <w:numId w:val="15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Cedent se obvezuje Cesionaru dostaviti ovjerenu presliku računa iz članka 1. ovog ugovora </w:t>
      </w:r>
      <w:r w:rsidR="009338F5">
        <w:rPr>
          <w:rFonts w:ascii="Tahoma" w:hAnsi="Tahoma" w:cs="Tahoma"/>
          <w:sz w:val="22"/>
        </w:rPr>
        <w:t>sljedećeg dana nakon potpisa ugovora.</w:t>
      </w:r>
    </w:p>
    <w:p w:rsidR="00B51CA8" w:rsidRDefault="00B51CA8" w:rsidP="00B51CA8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682F3D" w:rsidRPr="009338F5" w:rsidRDefault="009338F5" w:rsidP="009338F5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9338F5">
        <w:rPr>
          <w:rFonts w:ascii="Tahoma" w:hAnsi="Tahoma" w:cs="Tahoma"/>
          <w:b/>
          <w:sz w:val="22"/>
        </w:rPr>
        <w:t>Članak 4.</w:t>
      </w:r>
    </w:p>
    <w:p w:rsidR="009338F5" w:rsidRDefault="009338F5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338F5" w:rsidRDefault="009338F5" w:rsidP="009338F5">
      <w:pPr>
        <w:pStyle w:val="Odlomakpopisa"/>
        <w:numPr>
          <w:ilvl w:val="0"/>
          <w:numId w:val="16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Ako bi Cesus unatoč primljenoj obavijesti, ili prije nje, svotu duga doznačio Cedentu umjesto Cesionara, Cedent će tu svotu bez odgađanja doznačiti na transakcijski račun Cesionara.</w:t>
      </w:r>
    </w:p>
    <w:p w:rsidR="009338F5" w:rsidRDefault="009338F5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338F5" w:rsidRDefault="009338F5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9401A" w:rsidRDefault="0089401A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C25E10" w:rsidRDefault="00C25E10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C25E10" w:rsidRDefault="00C25E10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C25E10" w:rsidRDefault="00C25E10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  <w:bookmarkStart w:id="0" w:name="_GoBack"/>
      <w:bookmarkEnd w:id="0"/>
    </w:p>
    <w:p w:rsidR="009338F5" w:rsidRDefault="009338F5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338F5" w:rsidRPr="009338F5" w:rsidRDefault="009338F5" w:rsidP="009338F5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9338F5">
        <w:rPr>
          <w:rFonts w:ascii="Tahoma" w:hAnsi="Tahoma" w:cs="Tahoma"/>
          <w:b/>
          <w:sz w:val="22"/>
        </w:rPr>
        <w:t>Članak 5.</w:t>
      </w:r>
    </w:p>
    <w:p w:rsidR="009338F5" w:rsidRDefault="009338F5" w:rsidP="009338F5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9338F5" w:rsidRDefault="0081322F" w:rsidP="009338F5">
      <w:pPr>
        <w:pStyle w:val="Odlomakpopisa"/>
        <w:numPr>
          <w:ilvl w:val="0"/>
          <w:numId w:val="17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Ugovorene strane suglasne su da na Cesionara prelaze i sva sporedna prava na temelju ustupljenih potraživanja iz ovog ugovora.</w:t>
      </w:r>
    </w:p>
    <w:p w:rsidR="0081322F" w:rsidRDefault="0081322F" w:rsidP="0081322F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Pr="0081322F" w:rsidRDefault="0081322F" w:rsidP="0081322F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81322F">
        <w:rPr>
          <w:rFonts w:ascii="Tahoma" w:hAnsi="Tahoma" w:cs="Tahoma"/>
          <w:b/>
          <w:sz w:val="22"/>
        </w:rPr>
        <w:t>Članak 6.</w:t>
      </w:r>
    </w:p>
    <w:p w:rsidR="0081322F" w:rsidRDefault="0081322F" w:rsidP="0081322F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Default="0081322F" w:rsidP="0081322F">
      <w:pPr>
        <w:pStyle w:val="Odlomakpopisa"/>
        <w:numPr>
          <w:ilvl w:val="0"/>
          <w:numId w:val="18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 slučaju spora nadležan je sud u Zagrebu.</w:t>
      </w:r>
    </w:p>
    <w:p w:rsidR="0081322F" w:rsidRDefault="0081322F" w:rsidP="0081322F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Pr="0081322F" w:rsidRDefault="0081322F" w:rsidP="0081322F">
      <w:pPr>
        <w:spacing w:before="0" w:after="0" w:line="240" w:lineRule="auto"/>
        <w:jc w:val="center"/>
        <w:rPr>
          <w:rFonts w:ascii="Tahoma" w:hAnsi="Tahoma" w:cs="Tahoma"/>
          <w:b/>
          <w:sz w:val="22"/>
        </w:rPr>
      </w:pPr>
      <w:r w:rsidRPr="0081322F">
        <w:rPr>
          <w:rFonts w:ascii="Tahoma" w:hAnsi="Tahoma" w:cs="Tahoma"/>
          <w:b/>
          <w:sz w:val="22"/>
        </w:rPr>
        <w:t>Članka 7.</w:t>
      </w:r>
    </w:p>
    <w:p w:rsidR="0081322F" w:rsidRDefault="0081322F" w:rsidP="0081322F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Pr="0081322F" w:rsidRDefault="0081322F" w:rsidP="0081322F">
      <w:pPr>
        <w:pStyle w:val="Odlomakpopisa"/>
        <w:numPr>
          <w:ilvl w:val="0"/>
          <w:numId w:val="19"/>
        </w:numPr>
        <w:spacing w:before="0"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Ovaj ugovor sastavljen je u pet istovjetnih primjeraka od kojih Cedent i Cesionar zadržavaju po dva, a peti primjerak će Cedent dostaviti Cesusu.</w:t>
      </w:r>
    </w:p>
    <w:p w:rsidR="00682F3D" w:rsidRDefault="00682F3D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682F3D" w:rsidRDefault="00682F3D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682F3D" w:rsidRDefault="00682F3D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Default="0081322F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81322F" w:rsidRDefault="0081322F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682F3D" w:rsidRPr="00E90041" w:rsidRDefault="00682F3D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FE69CE" w:rsidRPr="00E90041" w:rsidRDefault="00FE69CE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DC5C05" w:rsidRPr="00E90041" w:rsidRDefault="00DC5C05" w:rsidP="00DC5C05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 xml:space="preserve">U Zagrebu, </w:t>
      </w:r>
      <w:r w:rsidR="00682F3D">
        <w:rPr>
          <w:rFonts w:ascii="Tahoma" w:hAnsi="Tahoma" w:cs="Tahoma"/>
          <w:sz w:val="22"/>
          <w:u w:val="single"/>
        </w:rPr>
        <w:t>26</w:t>
      </w:r>
      <w:r w:rsidRPr="00E90041">
        <w:rPr>
          <w:rFonts w:ascii="Tahoma" w:hAnsi="Tahoma" w:cs="Tahoma"/>
          <w:sz w:val="22"/>
          <w:u w:val="single"/>
        </w:rPr>
        <w:t>. rujna 201</w:t>
      </w:r>
      <w:r w:rsidR="00682F3D">
        <w:rPr>
          <w:rFonts w:ascii="Tahoma" w:hAnsi="Tahoma" w:cs="Tahoma"/>
          <w:sz w:val="22"/>
          <w:u w:val="single"/>
        </w:rPr>
        <w:t>8</w:t>
      </w:r>
      <w:r w:rsidRPr="00E90041">
        <w:rPr>
          <w:rFonts w:ascii="Tahoma" w:hAnsi="Tahoma" w:cs="Tahoma"/>
          <w:sz w:val="22"/>
          <w:u w:val="single"/>
        </w:rPr>
        <w:t>.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FE69CE" w:rsidRPr="00E90041" w:rsidRDefault="00FE69CE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DC5C05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>„GRADNJA d.o.o.“</w:t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  <w:t>„PRODAJA d.o.o.“</w:t>
      </w:r>
    </w:p>
    <w:p w:rsidR="003038DB" w:rsidRPr="00807B37" w:rsidRDefault="00807B37" w:rsidP="00807B37">
      <w:pPr>
        <w:spacing w:before="0" w:after="0" w:line="240" w:lineRule="auto"/>
        <w:jc w:val="both"/>
        <w:rPr>
          <w:rFonts w:ascii="Tahoma" w:hAnsi="Tahoma" w:cs="Tahoma"/>
        </w:rPr>
      </w:pPr>
      <w:r w:rsidRPr="00807B37">
        <w:rPr>
          <w:rFonts w:ascii="Tahoma" w:hAnsi="Tahoma" w:cs="Tahoma"/>
        </w:rPr>
        <w:t xml:space="preserve">Uputitelj/Cedent </w:t>
      </w:r>
      <w:r w:rsidRPr="00807B37">
        <w:rPr>
          <w:rFonts w:ascii="Tahoma" w:hAnsi="Tahoma" w:cs="Tahoma"/>
        </w:rPr>
        <w:tab/>
      </w:r>
      <w:r w:rsidRPr="00807B37">
        <w:rPr>
          <w:rFonts w:ascii="Tahoma" w:hAnsi="Tahoma" w:cs="Tahoma"/>
        </w:rPr>
        <w:tab/>
      </w:r>
      <w:r w:rsidRPr="00807B37">
        <w:rPr>
          <w:rFonts w:ascii="Tahoma" w:hAnsi="Tahoma" w:cs="Tahoma"/>
        </w:rPr>
        <w:tab/>
      </w:r>
      <w:r w:rsidRPr="00807B37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07B37">
        <w:rPr>
          <w:rFonts w:ascii="Tahoma" w:hAnsi="Tahoma" w:cs="Tahoma"/>
        </w:rPr>
        <w:t>Upućenik/Cesionar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3038DB">
      <w:pPr>
        <w:spacing w:before="0" w:after="0" w:line="240" w:lineRule="auto"/>
        <w:jc w:val="both"/>
        <w:rPr>
          <w:rFonts w:ascii="Tahoma" w:hAnsi="Tahoma" w:cs="Tahoma"/>
          <w:sz w:val="22"/>
        </w:rPr>
      </w:pPr>
      <w:r w:rsidRPr="00E90041">
        <w:rPr>
          <w:rFonts w:ascii="Tahoma" w:hAnsi="Tahoma" w:cs="Tahoma"/>
          <w:sz w:val="22"/>
        </w:rPr>
        <w:t>_________________________</w:t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</w:r>
      <w:r w:rsidRPr="00E90041">
        <w:rPr>
          <w:rFonts w:ascii="Tahoma" w:hAnsi="Tahoma" w:cs="Tahoma"/>
          <w:sz w:val="22"/>
        </w:rPr>
        <w:tab/>
        <w:t>_________________________</w:t>
      </w:r>
    </w:p>
    <w:p w:rsidR="00DC5C05" w:rsidRPr="00E90041" w:rsidRDefault="00DC5C05" w:rsidP="00DC5C05">
      <w:pPr>
        <w:spacing w:before="0" w:after="0" w:line="240" w:lineRule="auto"/>
        <w:jc w:val="both"/>
        <w:rPr>
          <w:rFonts w:ascii="Tahoma" w:hAnsi="Tahoma" w:cs="Tahoma"/>
          <w:i/>
          <w:sz w:val="22"/>
        </w:rPr>
      </w:pPr>
      <w:r w:rsidRPr="00E90041">
        <w:rPr>
          <w:rFonts w:ascii="Tahoma" w:hAnsi="Tahoma" w:cs="Tahoma"/>
          <w:i/>
          <w:sz w:val="22"/>
        </w:rPr>
        <w:t>Ovjera žigom i potpisom</w:t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</w:r>
      <w:r w:rsidRPr="00E90041">
        <w:rPr>
          <w:rFonts w:ascii="Tahoma" w:hAnsi="Tahoma" w:cs="Tahoma"/>
          <w:i/>
          <w:sz w:val="22"/>
        </w:rPr>
        <w:tab/>
        <w:t>Ovjera žigom i potpisom</w:t>
      </w: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p w:rsidR="003038DB" w:rsidRPr="00E90041" w:rsidRDefault="003038DB" w:rsidP="00277BC6">
      <w:pPr>
        <w:spacing w:before="0" w:after="0" w:line="240" w:lineRule="auto"/>
        <w:jc w:val="both"/>
        <w:rPr>
          <w:rFonts w:ascii="Tahoma" w:hAnsi="Tahoma" w:cs="Tahoma"/>
          <w:sz w:val="22"/>
        </w:rPr>
      </w:pPr>
    </w:p>
    <w:sectPr w:rsidR="003038DB" w:rsidRPr="00E90041" w:rsidSect="00AB1FCE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80C" w:rsidRDefault="00D3780C" w:rsidP="00B331A4">
      <w:pPr>
        <w:spacing w:before="0" w:after="0" w:line="240" w:lineRule="auto"/>
      </w:pPr>
      <w:r>
        <w:separator/>
      </w:r>
    </w:p>
  </w:endnote>
  <w:endnote w:type="continuationSeparator" w:id="0">
    <w:p w:rsidR="00D3780C" w:rsidRDefault="00D3780C" w:rsidP="00B331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80C" w:rsidRDefault="00D3780C" w:rsidP="00B331A4">
      <w:pPr>
        <w:spacing w:before="0" w:after="0" w:line="240" w:lineRule="auto"/>
      </w:pPr>
      <w:r>
        <w:separator/>
      </w:r>
    </w:p>
  </w:footnote>
  <w:footnote w:type="continuationSeparator" w:id="0">
    <w:p w:rsidR="00D3780C" w:rsidRDefault="00D3780C" w:rsidP="00B331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1A4" w:rsidRDefault="00D3780C">
    <w:pPr>
      <w:pStyle w:val="Zaglavlje"/>
    </w:pPr>
    <w:sdt>
      <w:sdtPr>
        <w:id w:val="150876328"/>
        <w:docPartObj>
          <w:docPartGallery w:val="Page Numbers (Margins)"/>
          <w:docPartUnique/>
        </w:docPartObj>
      </w:sdtPr>
      <w:sdtEndPr/>
      <w:sdtContent>
        <w:r w:rsidR="005E30A0"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2DACADC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avokutni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sdtEndPr>
                              <w:sdtContent>
                                <w:p w:rsidR="005E30A0" w:rsidRPr="005E30A0" w:rsidRDefault="005E30A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begin"/>
                                  </w:r>
                                  <w:r w:rsidRPr="005E30A0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instrText>PAGE  \* MERGEFORMAT</w:instrText>
                                  </w:r>
                                  <w:r w:rsidRPr="005E30A0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separate"/>
                                  </w:r>
                                  <w:r w:rsidR="00C25E10" w:rsidRPr="00C25E1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  <w:u w:val="single"/>
                                    </w:rPr>
                                    <w:t>2</w:t>
                                  </w:r>
                                  <w:r w:rsidRPr="005E30A0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  <w:u w:val="single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utnik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>
                          <w:rPr>
                            <w:sz w:val="28"/>
                            <w:szCs w:val="28"/>
                            <w:u w:val="single"/>
                          </w:rPr>
                        </w:sdtEndPr>
                        <w:sdtContent>
                          <w:p w:rsidR="005E30A0" w:rsidRPr="005E30A0" w:rsidRDefault="005E30A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begin"/>
                            </w:r>
                            <w:r w:rsidRPr="005E30A0">
                              <w:rPr>
                                <w:sz w:val="28"/>
                                <w:szCs w:val="28"/>
                                <w:u w:val="single"/>
                              </w:rPr>
                              <w:instrText>PAGE  \* MERGEFORMAT</w:instrText>
                            </w:r>
                            <w:r w:rsidRPr="005E30A0">
                              <w:rPr>
                                <w:rFonts w:eastAsiaTheme="minorEastAsia"/>
                                <w:sz w:val="28"/>
                                <w:szCs w:val="28"/>
                                <w:u w:val="single"/>
                              </w:rPr>
                              <w:fldChar w:fldCharType="separate"/>
                            </w:r>
                            <w:r w:rsidR="00C25E10" w:rsidRPr="00C25E1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  <w:u w:val="single"/>
                              </w:rPr>
                              <w:t>2</w:t>
                            </w:r>
                            <w:r w:rsidRPr="005E30A0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  <w:u w:val="single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B331A4">
      <w:rPr>
        <w:noProof/>
        <w:lang w:eastAsia="hr-HR"/>
      </w:rPr>
      <w:drawing>
        <wp:inline distT="0" distB="0" distL="0" distR="0" wp14:anchorId="54657FB9" wp14:editId="54E1C7CE">
          <wp:extent cx="932400" cy="4284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pi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8F"/>
    <w:multiLevelType w:val="hybridMultilevel"/>
    <w:tmpl w:val="0CA203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A23"/>
    <w:multiLevelType w:val="hybridMultilevel"/>
    <w:tmpl w:val="A14EA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C732F"/>
    <w:multiLevelType w:val="hybridMultilevel"/>
    <w:tmpl w:val="203E5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67C8B"/>
    <w:multiLevelType w:val="hybridMultilevel"/>
    <w:tmpl w:val="5FA48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A108D"/>
    <w:multiLevelType w:val="hybridMultilevel"/>
    <w:tmpl w:val="AED25AD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C3D3D"/>
    <w:multiLevelType w:val="hybridMultilevel"/>
    <w:tmpl w:val="21B47CBC"/>
    <w:lvl w:ilvl="0" w:tplc="041A0017">
      <w:start w:val="1"/>
      <w:numFmt w:val="lowerLetter"/>
      <w:lvlText w:val="%1)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38131BF"/>
    <w:multiLevelType w:val="hybridMultilevel"/>
    <w:tmpl w:val="375C189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4F5B26"/>
    <w:multiLevelType w:val="hybridMultilevel"/>
    <w:tmpl w:val="A14EA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00068"/>
    <w:multiLevelType w:val="hybridMultilevel"/>
    <w:tmpl w:val="66C61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41629"/>
    <w:multiLevelType w:val="multilevel"/>
    <w:tmpl w:val="B446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069AD"/>
    <w:multiLevelType w:val="hybridMultilevel"/>
    <w:tmpl w:val="83745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34C5"/>
    <w:multiLevelType w:val="hybridMultilevel"/>
    <w:tmpl w:val="701C540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A4B10"/>
    <w:multiLevelType w:val="hybridMultilevel"/>
    <w:tmpl w:val="C2D84E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43AA"/>
    <w:multiLevelType w:val="hybridMultilevel"/>
    <w:tmpl w:val="1D50D8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455DCA"/>
    <w:multiLevelType w:val="hybridMultilevel"/>
    <w:tmpl w:val="95EC15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53AB6"/>
    <w:multiLevelType w:val="hybridMultilevel"/>
    <w:tmpl w:val="11043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1360D"/>
    <w:multiLevelType w:val="hybridMultilevel"/>
    <w:tmpl w:val="A372C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63A98"/>
    <w:multiLevelType w:val="hybridMultilevel"/>
    <w:tmpl w:val="7A7C4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45D35"/>
    <w:multiLevelType w:val="hybridMultilevel"/>
    <w:tmpl w:val="F2FC3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14"/>
  </w:num>
  <w:num w:numId="9">
    <w:abstractNumId w:val="18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A4"/>
    <w:rsid w:val="00024F2F"/>
    <w:rsid w:val="0004563C"/>
    <w:rsid w:val="00047107"/>
    <w:rsid w:val="00055755"/>
    <w:rsid w:val="00062C8D"/>
    <w:rsid w:val="00062DCA"/>
    <w:rsid w:val="00066928"/>
    <w:rsid w:val="000B343A"/>
    <w:rsid w:val="000C0962"/>
    <w:rsid w:val="000E7366"/>
    <w:rsid w:val="000F2B0E"/>
    <w:rsid w:val="00134F0F"/>
    <w:rsid w:val="00135E29"/>
    <w:rsid w:val="001512ED"/>
    <w:rsid w:val="00170E43"/>
    <w:rsid w:val="00172356"/>
    <w:rsid w:val="001A2AF6"/>
    <w:rsid w:val="001D776B"/>
    <w:rsid w:val="00205DF6"/>
    <w:rsid w:val="0025401E"/>
    <w:rsid w:val="00277BC6"/>
    <w:rsid w:val="002A1DD5"/>
    <w:rsid w:val="002B0A1E"/>
    <w:rsid w:val="002B0E86"/>
    <w:rsid w:val="002B330B"/>
    <w:rsid w:val="002C2E15"/>
    <w:rsid w:val="002D6781"/>
    <w:rsid w:val="002E3AF9"/>
    <w:rsid w:val="002F00AC"/>
    <w:rsid w:val="003001DB"/>
    <w:rsid w:val="003038DB"/>
    <w:rsid w:val="00344881"/>
    <w:rsid w:val="003506C2"/>
    <w:rsid w:val="003B6C55"/>
    <w:rsid w:val="003C3D9C"/>
    <w:rsid w:val="003E363D"/>
    <w:rsid w:val="003E5F7F"/>
    <w:rsid w:val="00411345"/>
    <w:rsid w:val="004206E4"/>
    <w:rsid w:val="004332F2"/>
    <w:rsid w:val="004458D6"/>
    <w:rsid w:val="004854FD"/>
    <w:rsid w:val="00486DC4"/>
    <w:rsid w:val="00494B07"/>
    <w:rsid w:val="004B1AE0"/>
    <w:rsid w:val="004D0F89"/>
    <w:rsid w:val="004E1DA7"/>
    <w:rsid w:val="005124A2"/>
    <w:rsid w:val="005519BA"/>
    <w:rsid w:val="00572F4F"/>
    <w:rsid w:val="005D12B3"/>
    <w:rsid w:val="005E30A0"/>
    <w:rsid w:val="00607BCC"/>
    <w:rsid w:val="006249DF"/>
    <w:rsid w:val="00641665"/>
    <w:rsid w:val="00646164"/>
    <w:rsid w:val="00660C9E"/>
    <w:rsid w:val="00665F2B"/>
    <w:rsid w:val="00670BA5"/>
    <w:rsid w:val="00671322"/>
    <w:rsid w:val="00682F3D"/>
    <w:rsid w:val="00690A27"/>
    <w:rsid w:val="0069249D"/>
    <w:rsid w:val="00692A60"/>
    <w:rsid w:val="006A729A"/>
    <w:rsid w:val="006D1F9D"/>
    <w:rsid w:val="006E068D"/>
    <w:rsid w:val="006F223E"/>
    <w:rsid w:val="00724F31"/>
    <w:rsid w:val="007255DE"/>
    <w:rsid w:val="0077216F"/>
    <w:rsid w:val="0077786B"/>
    <w:rsid w:val="007A1413"/>
    <w:rsid w:val="007A7B17"/>
    <w:rsid w:val="007B02D1"/>
    <w:rsid w:val="007C10C1"/>
    <w:rsid w:val="007C5DAA"/>
    <w:rsid w:val="007E202A"/>
    <w:rsid w:val="007F1AF0"/>
    <w:rsid w:val="008037DA"/>
    <w:rsid w:val="00807B37"/>
    <w:rsid w:val="0081322F"/>
    <w:rsid w:val="0082337A"/>
    <w:rsid w:val="00827C8D"/>
    <w:rsid w:val="0084036C"/>
    <w:rsid w:val="00890987"/>
    <w:rsid w:val="0089401A"/>
    <w:rsid w:val="008A2F9D"/>
    <w:rsid w:val="008B3EBA"/>
    <w:rsid w:val="008B426F"/>
    <w:rsid w:val="008D080D"/>
    <w:rsid w:val="008E3E2E"/>
    <w:rsid w:val="009338F5"/>
    <w:rsid w:val="00935DCA"/>
    <w:rsid w:val="00983CCE"/>
    <w:rsid w:val="00983E02"/>
    <w:rsid w:val="00984B69"/>
    <w:rsid w:val="009D7560"/>
    <w:rsid w:val="009F737C"/>
    <w:rsid w:val="00A01DB6"/>
    <w:rsid w:val="00A234B2"/>
    <w:rsid w:val="00A372D6"/>
    <w:rsid w:val="00A479A0"/>
    <w:rsid w:val="00A637B1"/>
    <w:rsid w:val="00AB1FCE"/>
    <w:rsid w:val="00AB4991"/>
    <w:rsid w:val="00AB6298"/>
    <w:rsid w:val="00B07432"/>
    <w:rsid w:val="00B17BB0"/>
    <w:rsid w:val="00B209D5"/>
    <w:rsid w:val="00B331A4"/>
    <w:rsid w:val="00B41174"/>
    <w:rsid w:val="00B414F8"/>
    <w:rsid w:val="00B51CA8"/>
    <w:rsid w:val="00B70769"/>
    <w:rsid w:val="00B804DA"/>
    <w:rsid w:val="00B830F9"/>
    <w:rsid w:val="00B949B4"/>
    <w:rsid w:val="00C17EFC"/>
    <w:rsid w:val="00C25E10"/>
    <w:rsid w:val="00C27EB7"/>
    <w:rsid w:val="00C409E5"/>
    <w:rsid w:val="00CA3835"/>
    <w:rsid w:val="00CB2481"/>
    <w:rsid w:val="00CE17B0"/>
    <w:rsid w:val="00CF598F"/>
    <w:rsid w:val="00D04B86"/>
    <w:rsid w:val="00D15548"/>
    <w:rsid w:val="00D3606F"/>
    <w:rsid w:val="00D3780C"/>
    <w:rsid w:val="00D62C3A"/>
    <w:rsid w:val="00D74AF6"/>
    <w:rsid w:val="00D8574E"/>
    <w:rsid w:val="00DC5C05"/>
    <w:rsid w:val="00DD34CE"/>
    <w:rsid w:val="00DE1C35"/>
    <w:rsid w:val="00DE74E1"/>
    <w:rsid w:val="00DF71D8"/>
    <w:rsid w:val="00E11B0A"/>
    <w:rsid w:val="00E153EC"/>
    <w:rsid w:val="00E33555"/>
    <w:rsid w:val="00E464F7"/>
    <w:rsid w:val="00E477A4"/>
    <w:rsid w:val="00E81020"/>
    <w:rsid w:val="00E90041"/>
    <w:rsid w:val="00E9471E"/>
    <w:rsid w:val="00EC1B32"/>
    <w:rsid w:val="00EF075F"/>
    <w:rsid w:val="00F11DBB"/>
    <w:rsid w:val="00F21715"/>
    <w:rsid w:val="00F30726"/>
    <w:rsid w:val="00F33B06"/>
    <w:rsid w:val="00F43002"/>
    <w:rsid w:val="00F536F4"/>
    <w:rsid w:val="00F66AF5"/>
    <w:rsid w:val="00F67819"/>
    <w:rsid w:val="00F90105"/>
    <w:rsid w:val="00F9644D"/>
    <w:rsid w:val="00FB0DB0"/>
    <w:rsid w:val="00FB0F9D"/>
    <w:rsid w:val="00FE69CE"/>
    <w:rsid w:val="00FE6EC6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F4F"/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572F4F"/>
    <w:pPr>
      <w:pBdr>
        <w:top w:val="single" w:sz="24" w:space="0" w:color="00B2A9" w:themeColor="accent1"/>
        <w:left w:val="single" w:sz="24" w:space="0" w:color="00B2A9" w:themeColor="accent1"/>
        <w:bottom w:val="single" w:sz="24" w:space="0" w:color="00B2A9" w:themeColor="accent1"/>
        <w:right w:val="single" w:sz="24" w:space="0" w:color="00B2A9" w:themeColor="accent1"/>
      </w:pBdr>
      <w:shd w:val="clear" w:color="auto" w:fill="00B2A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2F4F"/>
    <w:pPr>
      <w:pBdr>
        <w:top w:val="single" w:sz="24" w:space="0" w:color="BCFFFB" w:themeColor="accent1" w:themeTint="33"/>
        <w:left w:val="single" w:sz="24" w:space="0" w:color="BCFFFB" w:themeColor="accent1" w:themeTint="33"/>
        <w:bottom w:val="single" w:sz="24" w:space="0" w:color="BCFFFB" w:themeColor="accent1" w:themeTint="33"/>
        <w:right w:val="single" w:sz="24" w:space="0" w:color="BCFFFB" w:themeColor="accent1" w:themeTint="33"/>
      </w:pBdr>
      <w:shd w:val="clear" w:color="auto" w:fill="BCFFFB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2F4F"/>
    <w:pPr>
      <w:pBdr>
        <w:top w:val="single" w:sz="6" w:space="2" w:color="00B2A9" w:themeColor="accent1"/>
        <w:left w:val="single" w:sz="6" w:space="2" w:color="00B2A9" w:themeColor="accent1"/>
      </w:pBdr>
      <w:spacing w:before="300" w:after="0"/>
      <w:outlineLvl w:val="2"/>
    </w:pPr>
    <w:rPr>
      <w:caps/>
      <w:color w:val="005853" w:themeColor="accent1" w:themeShade="7F"/>
      <w:spacing w:val="15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2F4F"/>
    <w:pPr>
      <w:pBdr>
        <w:top w:val="dotted" w:sz="6" w:space="2" w:color="00B2A9" w:themeColor="accent1"/>
        <w:left w:val="dotted" w:sz="6" w:space="2" w:color="00B2A9" w:themeColor="accent1"/>
      </w:pBdr>
      <w:spacing w:before="300" w:after="0"/>
      <w:outlineLvl w:val="3"/>
    </w:pPr>
    <w:rPr>
      <w:caps/>
      <w:color w:val="00857E" w:themeColor="accent1" w:themeShade="BF"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2F4F"/>
    <w:pPr>
      <w:pBdr>
        <w:bottom w:val="single" w:sz="6" w:space="1" w:color="00B2A9" w:themeColor="accent1"/>
      </w:pBdr>
      <w:spacing w:before="300" w:after="0"/>
      <w:outlineLvl w:val="4"/>
    </w:pPr>
    <w:rPr>
      <w:caps/>
      <w:color w:val="00857E" w:themeColor="accent1" w:themeShade="BF"/>
      <w:spacing w:val="10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2F4F"/>
    <w:pPr>
      <w:pBdr>
        <w:bottom w:val="dotted" w:sz="6" w:space="1" w:color="00B2A9" w:themeColor="accent1"/>
      </w:pBdr>
      <w:spacing w:before="300" w:after="0"/>
      <w:outlineLvl w:val="5"/>
    </w:pPr>
    <w:rPr>
      <w:caps/>
      <w:color w:val="00857E" w:themeColor="accent1" w:themeShade="BF"/>
      <w:spacing w:val="10"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2F4F"/>
    <w:pPr>
      <w:spacing w:before="300" w:after="0"/>
      <w:outlineLvl w:val="6"/>
    </w:pPr>
    <w:rPr>
      <w:caps/>
      <w:color w:val="00857E" w:themeColor="accent1" w:themeShade="BF"/>
      <w:spacing w:val="1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2F4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2F4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72F4F"/>
    <w:rPr>
      <w:caps/>
      <w:spacing w:val="15"/>
      <w:shd w:val="clear" w:color="auto" w:fill="BCFFFB" w:themeFill="accent1" w:themeFillTint="33"/>
    </w:rPr>
  </w:style>
  <w:style w:type="character" w:customStyle="1" w:styleId="Naslov1Char">
    <w:name w:val="Naslov 1 Char"/>
    <w:basedOn w:val="Zadanifontodlomka"/>
    <w:link w:val="Naslov1"/>
    <w:uiPriority w:val="9"/>
    <w:rsid w:val="00572F4F"/>
    <w:rPr>
      <w:b/>
      <w:bCs/>
      <w:caps/>
      <w:color w:val="FFFFFF" w:themeColor="background1"/>
      <w:spacing w:val="15"/>
      <w:shd w:val="clear" w:color="auto" w:fill="00B2A9" w:themeFill="accent1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2F4F"/>
    <w:rPr>
      <w:caps/>
      <w:color w:val="00585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2F4F"/>
    <w:rPr>
      <w:caps/>
      <w:color w:val="00857E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2F4F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2F4F"/>
    <w:rPr>
      <w:i/>
      <w:caps/>
      <w:spacing w:val="10"/>
      <w:sz w:val="18"/>
      <w:szCs w:val="18"/>
    </w:rPr>
  </w:style>
  <w:style w:type="paragraph" w:styleId="Opisslike">
    <w:name w:val="caption"/>
    <w:basedOn w:val="Normal"/>
    <w:next w:val="Normal"/>
    <w:unhideWhenUsed/>
    <w:qFormat/>
    <w:rsid w:val="00572F4F"/>
    <w:rPr>
      <w:b/>
      <w:bCs/>
      <w:color w:val="00857E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572F4F"/>
    <w:pPr>
      <w:spacing w:before="720"/>
    </w:pPr>
    <w:rPr>
      <w:caps/>
      <w:color w:val="00B2A9" w:themeColor="accent1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572F4F"/>
    <w:rPr>
      <w:caps/>
      <w:color w:val="00B2A9" w:themeColor="accent1"/>
      <w:spacing w:val="10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2F4F"/>
    <w:pPr>
      <w:spacing w:after="1000" w:line="240" w:lineRule="auto"/>
    </w:pPr>
    <w:rPr>
      <w:caps/>
      <w:color w:val="919190" w:themeColor="text1" w:themeTint="A6"/>
      <w:spacing w:val="10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572F4F"/>
    <w:rPr>
      <w:caps/>
      <w:color w:val="919190" w:themeColor="text1" w:themeTint="A6"/>
      <w:spacing w:val="10"/>
      <w:sz w:val="24"/>
      <w:szCs w:val="24"/>
    </w:rPr>
  </w:style>
  <w:style w:type="character" w:styleId="Naglaeno">
    <w:name w:val="Strong"/>
    <w:uiPriority w:val="22"/>
    <w:qFormat/>
    <w:rsid w:val="00572F4F"/>
    <w:rPr>
      <w:b/>
      <w:bCs/>
    </w:rPr>
  </w:style>
  <w:style w:type="character" w:styleId="Istaknuto">
    <w:name w:val="Emphasis"/>
    <w:uiPriority w:val="20"/>
    <w:qFormat/>
    <w:rsid w:val="00572F4F"/>
    <w:rPr>
      <w:caps/>
      <w:color w:val="005853" w:themeColor="accent1" w:themeShade="7F"/>
      <w:spacing w:val="5"/>
    </w:rPr>
  </w:style>
  <w:style w:type="paragraph" w:styleId="Bezproreda">
    <w:name w:val="No Spacing"/>
    <w:basedOn w:val="Normal"/>
    <w:link w:val="BezproredaChar"/>
    <w:uiPriority w:val="1"/>
    <w:qFormat/>
    <w:rsid w:val="00572F4F"/>
    <w:pPr>
      <w:spacing w:before="0"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72F4F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572F4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572F4F"/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572F4F"/>
    <w:rPr>
      <w:i/>
      <w:iCs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2F4F"/>
    <w:pPr>
      <w:pBdr>
        <w:top w:val="single" w:sz="4" w:space="10" w:color="00B2A9" w:themeColor="accent1"/>
        <w:left w:val="single" w:sz="4" w:space="10" w:color="00B2A9" w:themeColor="accent1"/>
      </w:pBdr>
      <w:spacing w:after="0"/>
      <w:ind w:left="1296" w:right="1152"/>
      <w:jc w:val="both"/>
    </w:pPr>
    <w:rPr>
      <w:i/>
      <w:iCs/>
      <w:color w:val="00B2A9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2F4F"/>
    <w:rPr>
      <w:i/>
      <w:iCs/>
      <w:color w:val="00B2A9" w:themeColor="accent1"/>
      <w:sz w:val="20"/>
      <w:szCs w:val="20"/>
    </w:rPr>
  </w:style>
  <w:style w:type="character" w:styleId="Neupadljivoisticanje">
    <w:name w:val="Subtle Emphasis"/>
    <w:uiPriority w:val="19"/>
    <w:qFormat/>
    <w:rsid w:val="00572F4F"/>
    <w:rPr>
      <w:i/>
      <w:iCs/>
      <w:color w:val="005853" w:themeColor="accent1" w:themeShade="7F"/>
    </w:rPr>
  </w:style>
  <w:style w:type="character" w:styleId="Jakoisticanje">
    <w:name w:val="Intense Emphasis"/>
    <w:uiPriority w:val="21"/>
    <w:qFormat/>
    <w:rsid w:val="00572F4F"/>
    <w:rPr>
      <w:b/>
      <w:bCs/>
      <w:caps/>
      <w:color w:val="005853" w:themeColor="accent1" w:themeShade="7F"/>
      <w:spacing w:val="10"/>
    </w:rPr>
  </w:style>
  <w:style w:type="character" w:styleId="Neupadljivareferenca">
    <w:name w:val="Subtle Reference"/>
    <w:uiPriority w:val="31"/>
    <w:qFormat/>
    <w:rsid w:val="00572F4F"/>
    <w:rPr>
      <w:b/>
      <w:bCs/>
      <w:color w:val="00B2A9" w:themeColor="accent1"/>
    </w:rPr>
  </w:style>
  <w:style w:type="character" w:styleId="Istaknutareferenca">
    <w:name w:val="Intense Reference"/>
    <w:uiPriority w:val="32"/>
    <w:qFormat/>
    <w:rsid w:val="00572F4F"/>
    <w:rPr>
      <w:b/>
      <w:bCs/>
      <w:i/>
      <w:iCs/>
      <w:caps/>
      <w:color w:val="00B2A9" w:themeColor="accent1"/>
    </w:rPr>
  </w:style>
  <w:style w:type="character" w:styleId="Naslovknjige">
    <w:name w:val="Book Title"/>
    <w:uiPriority w:val="33"/>
    <w:qFormat/>
    <w:rsid w:val="00572F4F"/>
    <w:rPr>
      <w:b/>
      <w:bCs/>
      <w:i/>
      <w:iCs/>
      <w:spacing w:val="9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72F4F"/>
    <w:pPr>
      <w:outlineLvl w:val="9"/>
    </w:pPr>
    <w:rPr>
      <w:lang w:bidi="en-US"/>
    </w:rPr>
  </w:style>
  <w:style w:type="paragraph" w:styleId="Zaglavlje">
    <w:name w:val="header"/>
    <w:basedOn w:val="Normal"/>
    <w:link w:val="Zaglavl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31A4"/>
    <w:rPr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B331A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31A4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31A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31A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B426F"/>
    <w:rPr>
      <w:color w:val="575756" w:themeColor="hyperlink"/>
      <w:u w:val="single"/>
    </w:rPr>
  </w:style>
  <w:style w:type="paragraph" w:customStyle="1" w:styleId="Grundschrift">
    <w:name w:val="Grundschrift"/>
    <w:rsid w:val="007A7B17"/>
    <w:pPr>
      <w:spacing w:before="120" w:after="0" w:line="240" w:lineRule="auto"/>
    </w:pPr>
    <w:rPr>
      <w:rFonts w:ascii="Times" w:eastAsia="Times New Roman" w:hAnsi="Times" w:cs="Times New Roman"/>
      <w:sz w:val="24"/>
      <w:szCs w:val="24"/>
      <w:lang w:val="de-DE" w:eastAsia="de-DE"/>
    </w:rPr>
  </w:style>
  <w:style w:type="table" w:styleId="Reetkatablice">
    <w:name w:val="Table Grid"/>
    <w:basedOn w:val="Obinatablica"/>
    <w:uiPriority w:val="59"/>
    <w:rsid w:val="001D77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0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KOPUN Nexia Thema">
      <a:dk1>
        <a:srgbClr val="575756"/>
      </a:dk1>
      <a:lt1>
        <a:sysClr val="window" lastClr="FFFFFF"/>
      </a:lt1>
      <a:dk2>
        <a:srgbClr val="FFFFFF"/>
      </a:dk2>
      <a:lt2>
        <a:srgbClr val="FFFFFF"/>
      </a:lt2>
      <a:accent1>
        <a:srgbClr val="00B2A9"/>
      </a:accent1>
      <a:accent2>
        <a:srgbClr val="0D5257"/>
      </a:accent2>
      <a:accent3>
        <a:srgbClr val="575756"/>
      </a:accent3>
      <a:accent4>
        <a:srgbClr val="575756"/>
      </a:accent4>
      <a:accent5>
        <a:srgbClr val="575756"/>
      </a:accent5>
      <a:accent6>
        <a:srgbClr val="575756"/>
      </a:accent6>
      <a:hlink>
        <a:srgbClr val="575756"/>
      </a:hlink>
      <a:folHlink>
        <a:srgbClr val="575756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CBD5-649F-4BF7-BFA1-E52CEEA98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Kopun - jr.</dc:creator>
  <cp:lastModifiedBy>Mario Lončarek</cp:lastModifiedBy>
  <cp:revision>15</cp:revision>
  <cp:lastPrinted>2018-09-26T07:14:00Z</cp:lastPrinted>
  <dcterms:created xsi:type="dcterms:W3CDTF">2016-10-07T08:38:00Z</dcterms:created>
  <dcterms:modified xsi:type="dcterms:W3CDTF">2018-09-26T10:07:00Z</dcterms:modified>
</cp:coreProperties>
</file>